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 etancheite terrasse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12 420.00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2 484.00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14 904.00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