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auto entrepreneur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