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b/>
          <w:color w:val="047857"/>
          <w:sz w:val="36"/>
        </w:rPr>
        <w:t>DEVIS - Parquet pose de parquet flottant</w:t>
      </w:r>
    </w:p>
    <w:p>
      <w:r>
        <w:rPr>
          <w:color w:val="6B7280"/>
          <w:sz w:val="18"/>
        </w:rPr>
        <w:t>Modèle gratuit - ExempleDevis.com</w:t>
      </w:r>
    </w:p>
    <w:p/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Entreprise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entreprise]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SIRET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[Votre SIRET]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Client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[Nom du client]</w:t>
            </w:r>
          </w:p>
        </w:tc>
      </w:tr>
      <w:tr>
        <w:tc>
          <w:tcPr>
            <w:tcW w:type="dxa" w:w="2268"/>
          </w:tcPr>
          <w:p>
            <w:r/>
            <w:r>
              <w:rPr>
                <w:b/>
                <w:sz w:val="20"/>
              </w:rPr>
              <w:t>Adresse :</w:t>
            </w:r>
          </w:p>
        </w:tc>
        <w:tc>
          <w:tcPr>
            <w:tcW w:type="dxa" w:w="6236"/>
          </w:tcPr>
          <w:p>
            <w:r/>
            <w:r>
              <w:rPr>
                <w:sz w:val="20"/>
              </w:rPr>
              <w:t>[Adresse du chantier]</w:t>
            </w:r>
          </w:p>
        </w:tc>
      </w:tr>
    </w:tbl>
    <w:p/>
    <w:tbl>
      <w:tblPr>
        <w:tblW w:type="auto" w:w="0"/>
        <w:tblLayout w:type="fixed"/>
        <w:tblLook w:firstColumn="1" w:firstRow="1" w:lastColumn="0" w:lastRow="0" w:noHBand="0" w:noVBand="1" w:val="04A0"/>
        <w:tblBorders>
          <w:top w:val="single" w:sz="4" w:color="E5E7EB"/>
          <w:left w:val="single" w:sz="4" w:color="E5E7EB"/>
          <w:bottom w:val="single" w:sz="4" w:color="E5E7EB"/>
          <w:right w:val="single" w:sz="4" w:color="E5E7EB"/>
          <w:insideH w:val="single" w:sz="4" w:color="E5E7EB"/>
          <w:insideV w:val="single" w:sz="4" w:color="E5E7EB"/>
        </w:tblBorders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  <w:shd w:fill="047857"/>
          </w:tcPr>
          <w:p>
            <w:pPr>
              <w:jc w:val="left"/>
            </w:pPr>
            <w:r/>
            <w:r>
              <w:rPr>
                <w:b/>
                <w:color w:val="FFFFFF"/>
                <w:sz w:val="18"/>
              </w:rPr>
              <w:t>Désignation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Unité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Quantité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PU HT (EUR)</w:t>
            </w:r>
          </w:p>
        </w:tc>
        <w:tc>
          <w:tcPr>
            <w:tcW w:type="dxa" w:w="1994"/>
            <w:shd w:fill="047857"/>
          </w:tcPr>
          <w:p>
            <w:pPr>
              <w:jc w:val="center"/>
            </w:pPr>
            <w:r/>
            <w:r>
              <w:rPr>
                <w:b/>
                <w:color w:val="FFFFFF"/>
                <w:sz w:val="18"/>
              </w:rPr>
              <w:t>Total HT (EUR)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Dépose revêtement sol existant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600.00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Ragréage ragréage fibré sur dalle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720.00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Sous-couche acoustique 3mm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336.00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Parquet stratifié chêne 12mm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42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45.00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1 890.00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Pose flottante clippée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m²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40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22.00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880.00</w:t>
            </w:r>
          </w:p>
        </w:tc>
      </w:tr>
      <w:tr>
        <w:tc>
          <w:tcPr>
            <w:tcW w:type="dxa" w:w="1994"/>
          </w:tcPr>
          <w:p>
            <w:r>
              <w:rPr>
                <w:sz w:val="18"/>
              </w:rPr>
              <w:t>Plinthes assorties + joints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ml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sz w:val="18"/>
              </w:rPr>
              <w:t>30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12.00</w:t>
            </w:r>
          </w:p>
        </w:tc>
        <w:tc>
          <w:tcPr>
            <w:tcW w:type="dxa" w:w="1994"/>
          </w:tcPr>
          <w:p>
            <w:pPr>
              <w:jc w:val="right"/>
            </w:pPr>
            <w:r>
              <w:rPr>
                <w:sz w:val="18"/>
              </w:rPr>
              <w:t>360.00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Total HT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4 786.00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TVA 10%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sz w:val="20"/>
              </w:rPr>
              <w:t>478.60 EUR</w:t>
            </w:r>
          </w:p>
        </w:tc>
      </w:tr>
      <w:tr>
        <w:tc>
          <w:tcPr>
            <w:tcW w:type="dxa" w:w="5982"/>
            <w:gridSpan w:val="3"/>
          </w:tcPr>
          <w:p>
            <w:r/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Total TTC</w:t>
            </w:r>
          </w:p>
        </w:tc>
        <w:tc>
          <w:tcPr>
            <w:tcW w:type="dxa" w:w="1994"/>
          </w:tcPr>
          <w:p>
            <w:pPr>
              <w:jc w:val="right"/>
            </w:pPr>
            <w:r/>
            <w:r>
              <w:rPr>
                <w:b/>
                <w:color w:val="047857"/>
                <w:sz w:val="24"/>
              </w:rPr>
              <w:t>5 264.60 EUR</w:t>
            </w:r>
          </w:p>
        </w:tc>
      </w:tr>
    </w:tbl>
    <w:p/>
    <w:p>
      <w:r>
        <w:rPr>
          <w:sz w:val="18"/>
        </w:rPr>
        <w:t>Conditions : 40% à la commande, solde à la réception.</w:t>
      </w:r>
    </w:p>
    <w:p>
      <w:r>
        <w:rPr>
          <w:sz w:val="18"/>
        </w:rPr>
        <w:t>Validité : 30 jours.</w:t>
      </w:r>
    </w:p>
    <w:p/>
    <w:p>
      <w:r>
        <w:rPr>
          <w:i/>
          <w:color w:val="6B7280"/>
          <w:sz w:val="16"/>
        </w:rPr>
        <w:t>Modèle gratuit téléchargé depuis ExempleDevis.com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