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Nettoyage facade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général appartement type T3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Vitres intérieur/extérieur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144.00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Shampoing moquettes et tapis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Désinfection sanitaires et cuisine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Dépoussiérage meubles et luminaires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Sortie poubelles et parties communes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Installation échafaudage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jour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1 439.00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287.80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1 726.80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