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Menuiserie &amp; Fenêtres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menuiseries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510.00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Fenêtre PVC double vitrage 4/16/4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Porte-fenêtre PVC 1 vantail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avec calfeutrement mousse PU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Habillage intérieur (tapées bois)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anciennes menuiseries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5 615.00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561.50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6 176.50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