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 fenetre double vitrage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5 615.00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561.50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6 176.50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