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auto entrepreneur maconnerie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13 305.00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1 330.50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14 635.50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