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Façade &amp; Ravalement ravalement facade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échafaudage homologué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haute pression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anti-mousse et hydrofuge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gratté finition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5 040.00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Reprise fissures et épaufrures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façade siloxane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2 160.00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échafaudage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jour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11 385.00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1 138.50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12 523.50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