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Électricité auto entrepreneur electricien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tableau électrique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tableau neuf 3 rangées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Prises de courant 16A + interrupteurs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630.00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Points lumineux avec va-et-vient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Câblage T5/T6 sous goulotte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aux normes NF C 15-100 + Consuel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Facturation micro-entreprise (sans TVA)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3 110.00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311.00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3 421.00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