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renovation cuisine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Déconstruction partielle avant rénovation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64 836.00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