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Climatisation &amp; Chauffage pdf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unité extérieure PAC air/air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splits intérieurs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1 350.00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et fixation murale splits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Liaisons frigorifiques (cuivre)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en service et test fonctionnel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Attestation de capacité fluides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Export PDF prêt à imprimer A4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4 765.00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476.50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5 241.50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