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Charpente bois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Fermettes industrielles standard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fermettes (grue + équipe)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Contreventement et stabilité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Entrait retroussé renforcé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Anti-flambage et raidisseurs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bois anti-insectes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9 710.00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971.00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10 681.00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